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A5DE" w14:textId="77777777" w:rsidR="00912C3E" w:rsidRDefault="0064014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91305C0" w14:textId="77777777" w:rsidR="00912C3E" w:rsidRDefault="00912C3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52046E8" w14:textId="2E465300" w:rsidR="00912C3E" w:rsidRDefault="00912C3E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AEAED48" w14:textId="019DCB89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D95FB39" w14:textId="1DD372E2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3EAF76B" w14:textId="7822A59D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438632E" w14:textId="6241D252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122E823D" w14:textId="1D470799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8FB3D37" w14:textId="69684F81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61BEF09C" w14:textId="75218E53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35DF772" w14:textId="66EA9C77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51816915" w14:textId="6CA91B06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E7EB190" w14:textId="4D6EA8DE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9513866" w14:textId="2BED5C2D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BF5E9E3" w14:textId="341A8481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785A16EF" w14:textId="332ED95E" w:rsidR="0064014D" w:rsidRDefault="0064014D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2755BF72" w14:textId="77777777" w:rsidR="0064014D" w:rsidRDefault="0064014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4D194F" w14:textId="77777777" w:rsidR="00912C3E" w:rsidRDefault="0064014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2D0BC2B" w14:textId="77777777" w:rsidR="00912C3E" w:rsidRDefault="0064014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CCFC0F8" w14:textId="77777777" w:rsidR="00912C3E" w:rsidRDefault="00912C3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92AD3F7" w14:textId="77777777" w:rsidR="00912C3E" w:rsidRDefault="00912C3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B129DD2" w14:textId="77777777" w:rsidR="00912C3E" w:rsidRDefault="00912C3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43D5B20" w14:textId="77777777" w:rsidR="00912C3E" w:rsidRDefault="00912C3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0DDD2A8" w14:textId="77777777" w:rsidR="00912C3E" w:rsidRDefault="00912C3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8E776F0" w14:textId="77777777" w:rsidR="00912C3E" w:rsidRDefault="0064014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2CA8B10" w14:textId="77777777" w:rsidR="00912C3E" w:rsidRDefault="0064014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Болезни мелких домашних животных</w:t>
      </w:r>
      <w:r>
        <w:br w:type="page"/>
      </w:r>
    </w:p>
    <w:p w14:paraId="1F45AF4B" w14:textId="77777777" w:rsidR="00912C3E" w:rsidRDefault="0064014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F6298DA" w14:textId="77777777" w:rsidR="00912C3E" w:rsidRDefault="0064014D">
      <w:r>
        <w:t>Образовательная программа «</w:t>
      </w:r>
      <w:r>
        <w:rPr>
          <w:b/>
          <w:bCs/>
        </w:rPr>
        <w:t>36.05.01 Болезни мелких домашних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48EBD69" w14:textId="77777777" w:rsidR="00912C3E" w:rsidRDefault="0064014D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305334B" w14:textId="77777777" w:rsidR="00912C3E" w:rsidRDefault="0064014D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98DAF65" w14:textId="77777777" w:rsidR="00912C3E" w:rsidRDefault="0064014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B8E85CB" w14:textId="77777777" w:rsidR="00912C3E" w:rsidRDefault="0064014D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5AF76E3" w14:textId="77777777" w:rsidR="00912C3E" w:rsidRDefault="0064014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770E0DE" w14:textId="77777777" w:rsidR="00912C3E" w:rsidRDefault="0064014D">
      <w:r>
        <w:t>В анкетировании принял(-и) участие 38 студент(-а,-ов), обучающихся по исследуемой образовательной программе.</w:t>
      </w:r>
    </w:p>
    <w:p w14:paraId="706F8EF8" w14:textId="77777777" w:rsidR="00912C3E" w:rsidRDefault="0064014D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2CCB6A2" w14:textId="77777777" w:rsidR="00912C3E" w:rsidRDefault="0064014D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287261E" w14:textId="77777777" w:rsidR="00912C3E" w:rsidRDefault="00912C3E"/>
    <w:p w14:paraId="15CE0866" w14:textId="77777777" w:rsidR="00912C3E" w:rsidRDefault="00912C3E"/>
    <w:p w14:paraId="1C24DDB6" w14:textId="77777777" w:rsidR="00912C3E" w:rsidRDefault="0064014D">
      <w:r>
        <w:br w:type="page"/>
      </w:r>
    </w:p>
    <w:p w14:paraId="1B1086F6" w14:textId="77777777" w:rsidR="00912C3E" w:rsidRDefault="0064014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4165971" w14:textId="77777777" w:rsidR="00912C3E" w:rsidRDefault="00912C3E">
      <w:pPr>
        <w:rPr>
          <w:b/>
          <w:bCs/>
          <w:sz w:val="28"/>
          <w:szCs w:val="28"/>
        </w:rPr>
      </w:pPr>
    </w:p>
    <w:p w14:paraId="4872283B" w14:textId="77777777" w:rsidR="00912C3E" w:rsidRDefault="0064014D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E7E33A7" w14:textId="77777777" w:rsidR="00912C3E" w:rsidRDefault="0064014D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A906DCD" w14:textId="77777777" w:rsidR="00912C3E" w:rsidRDefault="00912C3E"/>
    <w:p w14:paraId="01D12D0A" w14:textId="77777777" w:rsidR="00912C3E" w:rsidRPr="0064014D" w:rsidRDefault="0064014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4014D">
        <w:rPr>
          <w:rFonts w:ascii="Times New Roman" w:hAnsi="Times New Roman"/>
        </w:rPr>
        <w:t>1. Соп</w:t>
      </w:r>
      <w:r w:rsidRPr="0064014D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0B98AC2" w14:textId="77777777" w:rsidR="00912C3E" w:rsidRPr="0064014D" w:rsidRDefault="0064014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4014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90D222C" w14:textId="2FDBE852" w:rsidR="00912C3E" w:rsidRDefault="0064014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310755A" wp14:editId="71B10A0F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4DFD5" w14:textId="77777777" w:rsidR="00912C3E" w:rsidRPr="0064014D" w:rsidRDefault="0064014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26BACF1" w14:textId="77777777" w:rsidR="00912C3E" w:rsidRDefault="0064014D">
      <w:r>
        <w:t>Индекс удовлетворённости по блоку вопросов «Удовлетворённость организацией учебного процесса» равен 7.42.</w:t>
      </w:r>
    </w:p>
    <w:p w14:paraId="27D68D18" w14:textId="77777777" w:rsidR="00912C3E" w:rsidRDefault="0064014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CEF88CA" w14:textId="77777777" w:rsidR="00912C3E" w:rsidRDefault="0064014D">
      <w:r>
        <w:t>Низкий уровень удовлетворённости не выявлен ни по одному вопросу.</w:t>
      </w:r>
    </w:p>
    <w:p w14:paraId="3C5F9AA1" w14:textId="77777777" w:rsidR="00912C3E" w:rsidRDefault="0064014D">
      <w:r>
        <w:t>Средний уровень удовлетворённости не выявлен ни по одному вопросу.</w:t>
      </w:r>
    </w:p>
    <w:p w14:paraId="3ABBE609" w14:textId="77777777" w:rsidR="00912C3E" w:rsidRDefault="0064014D">
      <w:r>
        <w:lastRenderedPageBreak/>
        <w:t>Повыш</w:t>
      </w:r>
      <w:r>
        <w:t xml:space="preserve">енный уровень удовлетворённости отмечен по вопросам: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</w:t>
      </w:r>
      <w:r>
        <w:t>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</w:t>
      </w:r>
      <w:r>
        <w:t>пность обучения по программам дополнительного образования, которые соответствуют существующим потребностям студентов».</w:t>
      </w:r>
    </w:p>
    <w:p w14:paraId="5574AF0D" w14:textId="77777777" w:rsidR="00912C3E" w:rsidRDefault="0064014D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</w:t>
      </w:r>
      <w:r>
        <w:t>ения лекционных и практических занятий»,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786C6002" w14:textId="77777777" w:rsidR="00912C3E" w:rsidRPr="0064014D" w:rsidRDefault="0064014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4014D">
        <w:rPr>
          <w:rFonts w:ascii="Times New Roman" w:hAnsi="Times New Roman"/>
          <w:sz w:val="26"/>
          <w:szCs w:val="26"/>
        </w:rPr>
        <w:t xml:space="preserve">  </w:t>
      </w:r>
      <w:r w:rsidRPr="0064014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0AC2835" w14:textId="77801F50" w:rsidR="00912C3E" w:rsidRDefault="0064014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972DA15" wp14:editId="47007472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F6048" w14:textId="77777777" w:rsidR="00912C3E" w:rsidRPr="0064014D" w:rsidRDefault="0064014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26D7AB4" w14:textId="77777777" w:rsidR="00912C3E" w:rsidRDefault="0064014D">
      <w:r>
        <w:t>Индекс удовлетворённости по блоку вопросов «Удовлетворённость организацией внеучебной деятельности» равен 7.2.</w:t>
      </w:r>
    </w:p>
    <w:p w14:paraId="6D092F58" w14:textId="77777777" w:rsidR="00912C3E" w:rsidRDefault="0064014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46A28CD" w14:textId="77777777" w:rsidR="00912C3E" w:rsidRDefault="0064014D">
      <w:r>
        <w:t xml:space="preserve">Низкий </w:t>
      </w:r>
      <w:r>
        <w:t>уровень удовлетворённости не выявлен ни по одному вопросу.</w:t>
      </w:r>
    </w:p>
    <w:p w14:paraId="47ABEE41" w14:textId="77777777" w:rsidR="00912C3E" w:rsidRDefault="0064014D">
      <w:r>
        <w:t>Средний уровень удовлетворённости не выявлен ни по одному вопросу.</w:t>
      </w:r>
    </w:p>
    <w:p w14:paraId="29E00CC8" w14:textId="77777777" w:rsidR="00912C3E" w:rsidRDefault="0064014D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спорти</w:t>
      </w:r>
      <w:r>
        <w:t xml:space="preserve">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работу органов студенческого </w:t>
      </w:r>
      <w:r>
        <w:t>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</w:t>
      </w:r>
      <w:r>
        <w:t>те возможность влиять на организацию и планирование внеучебной и воспитательной работы».</w:t>
      </w:r>
    </w:p>
    <w:p w14:paraId="13570DFB" w14:textId="77777777" w:rsidR="00912C3E" w:rsidRDefault="0064014D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организацию спортивно</w:t>
      </w:r>
      <w:r>
        <w:t>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вузе».</w:t>
      </w:r>
    </w:p>
    <w:p w14:paraId="0DC007F0" w14:textId="77777777" w:rsidR="00912C3E" w:rsidRPr="0064014D" w:rsidRDefault="0064014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4014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4014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</w:t>
      </w:r>
      <w:r w:rsidRPr="0064014D">
        <w:rPr>
          <w:rFonts w:ascii="Times New Roman" w:hAnsi="Times New Roman"/>
          <w:sz w:val="26"/>
          <w:szCs w:val="26"/>
        </w:rPr>
        <w:t>льно-бытовой инфраструктурой вуза»</w:t>
      </w:r>
      <w:bookmarkEnd w:id="4"/>
      <w:bookmarkEnd w:id="5"/>
    </w:p>
    <w:p w14:paraId="1AFD4D0B" w14:textId="36E2C58B" w:rsidR="00912C3E" w:rsidRDefault="0064014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625300C" wp14:editId="24539E0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2816416" w14:textId="77777777" w:rsidR="00912C3E" w:rsidRPr="0064014D" w:rsidRDefault="0064014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8E93F3D" w14:textId="77777777" w:rsidR="00912C3E" w:rsidRDefault="0064014D">
      <w:r>
        <w:t>Индекс удовлетворённости по блоку вопросов «Удовлетворённость со</w:t>
      </w:r>
      <w:r>
        <w:t>циально-бытовой инфраструктурой вуза» равен 6.17.</w:t>
      </w:r>
    </w:p>
    <w:p w14:paraId="672BD72F" w14:textId="77777777" w:rsidR="00912C3E" w:rsidRDefault="0064014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7EB169F" w14:textId="77777777" w:rsidR="00912C3E" w:rsidRDefault="0064014D">
      <w:r>
        <w:t>Низкий уровень удовлетворённости не выявлен ни по одному вопросу.</w:t>
      </w:r>
    </w:p>
    <w:p w14:paraId="30CF7E7F" w14:textId="77777777" w:rsidR="00912C3E" w:rsidRDefault="0064014D">
      <w:r>
        <w:lastRenderedPageBreak/>
        <w:t>Средний уровень удо</w:t>
      </w:r>
      <w:r>
        <w:t>влетворённости отмечен по вопросам: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23349279" w14:textId="77777777" w:rsidR="00912C3E" w:rsidRDefault="0064014D">
      <w:r>
        <w:t xml:space="preserve">Повышенный уровень удовлетворённости </w:t>
      </w:r>
      <w:r>
        <w:t>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</w:t>
      </w:r>
      <w:r>
        <w:t>работу медпункта)», «Оцените условия проживания в общежитии»,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</w:t>
      </w:r>
      <w:r>
        <w:t>учения инвалидов и лиц с ОВЗ (архитектурные условия (пандусы, специальные подъезды и т.д.), специальное оборудование для обучения)», «Оцените транспортную доступность вуза».</w:t>
      </w:r>
    </w:p>
    <w:p w14:paraId="32E3F89C" w14:textId="77777777" w:rsidR="00912C3E" w:rsidRDefault="0064014D">
      <w:r>
        <w:t>Высокий уровень удовлетворённости отмечен по вопросу «Оцените доброжелательность и</w:t>
      </w:r>
      <w:r>
        <w:t xml:space="preserve"> вежливость работников, не участвующих в учебном процессе».</w:t>
      </w:r>
    </w:p>
    <w:p w14:paraId="6EC54B8A" w14:textId="77777777" w:rsidR="00912C3E" w:rsidRDefault="0064014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1EFE94B" w14:textId="0E846FD6" w:rsidR="00912C3E" w:rsidRDefault="0064014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BB0FCB9" wp14:editId="10830C88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594FA" w14:textId="77777777" w:rsidR="00912C3E" w:rsidRPr="0064014D" w:rsidRDefault="0064014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1BC0ED2D" w14:textId="77777777" w:rsidR="00912C3E" w:rsidRDefault="0064014D">
      <w:r>
        <w:t>Средняя оценка удовлетворённости респондентов по блоку вопросов «Удовлетворённость организацией учебного процесса» равна 7.42, что является показателем повышенного уровня удовлетворённости (50-75%).</w:t>
      </w:r>
    </w:p>
    <w:p w14:paraId="53578D38" w14:textId="77777777" w:rsidR="00912C3E" w:rsidRDefault="0064014D">
      <w:r>
        <w:t>Средняя оценка удовлетворённости респондентов по блоку во</w:t>
      </w:r>
      <w:r>
        <w:t>просов «Удовлетворённость организацией внеучебной деятельности» равна 7.2, что является показателем повышенного уровня удовлетворённости (50-75%).</w:t>
      </w:r>
    </w:p>
    <w:p w14:paraId="60D18E2F" w14:textId="77777777" w:rsidR="00912C3E" w:rsidRDefault="0064014D">
      <w:r>
        <w:lastRenderedPageBreak/>
        <w:t>Средняя оценка удовлетворённости респондентов по блоку вопросов «Удовлетворённость социально-бытовой инфрастр</w:t>
      </w:r>
      <w:r>
        <w:t>уктурой вуза» равна 6.17, что является показателем повышенного уровня удовлетворённости (50-75%).</w:t>
      </w:r>
    </w:p>
    <w:p w14:paraId="6248900B" w14:textId="77777777" w:rsidR="00912C3E" w:rsidRDefault="0064014D">
      <w:r>
        <w:t xml:space="preserve">По результатам анкетирования, в котором приняли участие 38 человек, можно констатировать, что общий индекс удовлетворённости респондентов равен </w:t>
      </w:r>
      <w:r>
        <w:rPr>
          <w:b/>
          <w:bCs/>
        </w:rPr>
        <w:t xml:space="preserve">6.93 (50-75%) </w:t>
      </w:r>
      <w:r>
        <w:t>(см. Рисунок 2.1), что является показателем повышенного уровня удовлетворённости.</w:t>
      </w:r>
    </w:p>
    <w:p w14:paraId="14CAD036" w14:textId="77777777" w:rsidR="00912C3E" w:rsidRDefault="0064014D"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</w:t>
      </w:r>
      <w:r>
        <w:t>просов анкетирования.</w:t>
      </w:r>
    </w:p>
    <w:p w14:paraId="43A275C4" w14:textId="77777777" w:rsidR="00912C3E" w:rsidRDefault="0064014D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</w:t>
      </w:r>
      <w:r>
        <w:t>вленческих решений.</w:t>
      </w:r>
    </w:p>
    <w:sectPr w:rsidR="00912C3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41A08" w14:textId="77777777" w:rsidR="00000000" w:rsidRDefault="0064014D">
      <w:pPr>
        <w:spacing w:line="240" w:lineRule="auto"/>
      </w:pPr>
      <w:r>
        <w:separator/>
      </w:r>
    </w:p>
  </w:endnote>
  <w:endnote w:type="continuationSeparator" w:id="0">
    <w:p w14:paraId="18FF12BD" w14:textId="77777777" w:rsidR="00000000" w:rsidRDefault="00640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9E1F0" w14:textId="77777777" w:rsidR="00912C3E" w:rsidRDefault="00912C3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6A1ED" w14:textId="4A550532" w:rsidR="00912C3E" w:rsidRDefault="0064014D">
    <w:pPr>
      <w:pStyle w:val="af4"/>
    </w:pPr>
    <w:r>
      <w:rPr>
        <w:noProof/>
      </w:rPr>
      <w:pict w14:anchorId="2F2C1CAE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1BF2636C" w14:textId="77777777" w:rsidR="00912C3E" w:rsidRDefault="0064014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DFED7B7" w14:textId="10134116" w:rsidR="00912C3E" w:rsidRDefault="0064014D">
    <w:pPr>
      <w:pStyle w:val="af4"/>
    </w:pPr>
    <w:r>
      <w:rPr>
        <w:noProof/>
      </w:rPr>
      <w:pict w14:anchorId="38F452A4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389DF66" w14:textId="77777777" w:rsidR="00912C3E" w:rsidRDefault="00912C3E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DA03" w14:textId="77777777" w:rsidR="00912C3E" w:rsidRDefault="00912C3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202C" w14:textId="77777777" w:rsidR="00000000" w:rsidRDefault="0064014D">
      <w:pPr>
        <w:spacing w:line="240" w:lineRule="auto"/>
      </w:pPr>
      <w:r>
        <w:separator/>
      </w:r>
    </w:p>
  </w:footnote>
  <w:footnote w:type="continuationSeparator" w:id="0">
    <w:p w14:paraId="48A8FDA8" w14:textId="77777777" w:rsidR="00000000" w:rsidRDefault="006401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A4F"/>
    <w:multiLevelType w:val="multilevel"/>
    <w:tmpl w:val="BCBA9E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4048B0"/>
    <w:multiLevelType w:val="multilevel"/>
    <w:tmpl w:val="A86234B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2C3E"/>
    <w:rsid w:val="0064014D"/>
    <w:rsid w:val="0091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99CE6A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1512</Words>
  <Characters>8625</Characters>
  <Application>Microsoft Office Word</Application>
  <DocSecurity>0</DocSecurity>
  <Lines>71</Lines>
  <Paragraphs>20</Paragraphs>
  <ScaleCrop>false</ScaleCrop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